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99AF5" w14:textId="5EB932BB" w:rsidR="00952F03" w:rsidRPr="001B4CED" w:rsidRDefault="00952F03" w:rsidP="00426A22">
      <w:pPr>
        <w:pStyle w:val="Bezodstpw"/>
        <w:spacing w:line="276" w:lineRule="auto"/>
        <w:jc w:val="right"/>
        <w:rPr>
          <w:rFonts w:ascii="Calibri Light" w:hAnsi="Calibri Light" w:cs="Calibri Light"/>
          <w:b/>
          <w:bCs/>
        </w:rPr>
      </w:pPr>
      <w:bookmarkStart w:id="0" w:name="_Hlk189208974"/>
      <w:r w:rsidRPr="001B4CED">
        <w:rPr>
          <w:rFonts w:ascii="Calibri Light" w:hAnsi="Calibri Light" w:cs="Calibri Light"/>
          <w:b/>
          <w:bCs/>
        </w:rPr>
        <w:t xml:space="preserve"> </w:t>
      </w:r>
      <w:r w:rsidRPr="005363B0">
        <w:rPr>
          <w:rFonts w:ascii="Calibri Light" w:hAnsi="Calibri Light" w:cs="Calibri Light"/>
          <w:b/>
          <w:bCs/>
        </w:rPr>
        <w:t xml:space="preserve">Załącznik nr </w:t>
      </w:r>
      <w:r w:rsidR="00C12277" w:rsidRPr="005363B0">
        <w:rPr>
          <w:rFonts w:ascii="Calibri Light" w:hAnsi="Calibri Light" w:cs="Calibri Light"/>
          <w:b/>
          <w:bCs/>
        </w:rPr>
        <w:t>4</w:t>
      </w:r>
      <w:r w:rsidRPr="005363B0">
        <w:rPr>
          <w:rFonts w:ascii="Calibri Light" w:hAnsi="Calibri Light" w:cs="Calibri Light"/>
          <w:b/>
          <w:bCs/>
        </w:rPr>
        <w:t xml:space="preserve"> do Zapytania ofertowego Numer </w:t>
      </w:r>
      <w:r w:rsidR="00A07FB0">
        <w:rPr>
          <w:rFonts w:ascii="Calibri Light" w:hAnsi="Calibri Light" w:cs="Calibri Light"/>
          <w:b/>
          <w:bCs/>
        </w:rPr>
        <w:t>2</w:t>
      </w:r>
      <w:r w:rsidRPr="005363B0">
        <w:rPr>
          <w:rFonts w:ascii="Calibri Light" w:hAnsi="Calibri Light" w:cs="Calibri Light"/>
          <w:b/>
          <w:bCs/>
        </w:rPr>
        <w:t>/2025</w:t>
      </w:r>
    </w:p>
    <w:p w14:paraId="1FB6BD4E" w14:textId="77777777" w:rsidR="001B4CED" w:rsidRPr="001B4CED" w:rsidRDefault="001B4CED" w:rsidP="00426A22">
      <w:pPr>
        <w:spacing w:after="0"/>
        <w:jc w:val="both"/>
        <w:rPr>
          <w:rFonts w:ascii="Calibri Light" w:hAnsi="Calibri Light" w:cs="Calibri Light"/>
        </w:rPr>
      </w:pPr>
    </w:p>
    <w:p w14:paraId="40891BF3" w14:textId="77777777" w:rsidR="001B4CED" w:rsidRPr="001B4CED" w:rsidRDefault="001B4CED" w:rsidP="00426A22">
      <w:pPr>
        <w:spacing w:after="0"/>
        <w:jc w:val="both"/>
        <w:rPr>
          <w:rFonts w:ascii="Calibri Light" w:hAnsi="Calibri Light" w:cs="Calibri Light"/>
        </w:rPr>
      </w:pPr>
    </w:p>
    <w:p w14:paraId="6701FF1C" w14:textId="77777777" w:rsidR="001B4CED" w:rsidRPr="001B4CED" w:rsidRDefault="001B4CED" w:rsidP="00426A22">
      <w:pPr>
        <w:spacing w:after="0"/>
        <w:jc w:val="both"/>
        <w:rPr>
          <w:rFonts w:ascii="Calibri Light" w:hAnsi="Calibri Light" w:cs="Calibri Light"/>
        </w:rPr>
      </w:pPr>
    </w:p>
    <w:p w14:paraId="52A4BA19" w14:textId="77777777" w:rsidR="001B4CED" w:rsidRPr="001B4CED" w:rsidRDefault="001B4CED" w:rsidP="00426A22">
      <w:pPr>
        <w:spacing w:after="0"/>
        <w:jc w:val="both"/>
        <w:rPr>
          <w:rFonts w:ascii="Calibri Light" w:hAnsi="Calibri Light" w:cs="Calibri Light"/>
        </w:rPr>
      </w:pPr>
    </w:p>
    <w:p w14:paraId="148444A0" w14:textId="77777777" w:rsidR="001B4CED" w:rsidRPr="001B4CED" w:rsidRDefault="001B4CED" w:rsidP="00426A22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ab/>
        <w:t xml:space="preserve"> ____________________________________</w:t>
      </w:r>
      <w:r w:rsidRPr="001B4CED">
        <w:rPr>
          <w:rFonts w:ascii="Calibri Light" w:hAnsi="Calibri Light" w:cs="Calibri Light"/>
        </w:rPr>
        <w:tab/>
        <w:t>__________________, dnia ____________</w:t>
      </w:r>
    </w:p>
    <w:p w14:paraId="3149650C" w14:textId="77777777" w:rsidR="001B4CED" w:rsidRPr="00426A22" w:rsidRDefault="001B4CED" w:rsidP="00426A22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i/>
          <w:sz w:val="18"/>
          <w:szCs w:val="18"/>
        </w:rPr>
      </w:pPr>
      <w:r w:rsidRPr="00426A22">
        <w:rPr>
          <w:rFonts w:ascii="Calibri Light" w:hAnsi="Calibri Light" w:cs="Calibri Light"/>
          <w:i/>
          <w:sz w:val="18"/>
          <w:szCs w:val="18"/>
        </w:rPr>
        <w:tab/>
        <w:t>(pieczątka nagłówkowa oferenta)</w:t>
      </w:r>
      <w:r w:rsidRPr="00426A22">
        <w:rPr>
          <w:rFonts w:ascii="Calibri Light" w:hAnsi="Calibri Light" w:cs="Calibri Light"/>
          <w:i/>
          <w:sz w:val="18"/>
          <w:szCs w:val="18"/>
        </w:rPr>
        <w:tab/>
        <w:t>(miejscowość, data)</w:t>
      </w:r>
    </w:p>
    <w:p w14:paraId="67B65CAB" w14:textId="77777777" w:rsidR="001B4CED" w:rsidRPr="001B4CED" w:rsidRDefault="001B4CED" w:rsidP="00426A22">
      <w:pPr>
        <w:spacing w:after="0"/>
        <w:jc w:val="center"/>
        <w:rPr>
          <w:rFonts w:ascii="Calibri Light" w:hAnsi="Calibri Light" w:cs="Calibri Light"/>
          <w:b/>
        </w:rPr>
      </w:pPr>
    </w:p>
    <w:p w14:paraId="5A0DE7C2" w14:textId="77777777" w:rsidR="001B4CED" w:rsidRPr="001B4CED" w:rsidRDefault="001B4CED" w:rsidP="00426A22">
      <w:pPr>
        <w:spacing w:after="120"/>
        <w:jc w:val="center"/>
        <w:rPr>
          <w:rFonts w:ascii="Calibri Light" w:hAnsi="Calibri Light" w:cs="Calibri Light"/>
          <w:b/>
        </w:rPr>
      </w:pPr>
      <w:r w:rsidRPr="001B4CED">
        <w:rPr>
          <w:rFonts w:ascii="Calibri Light" w:hAnsi="Calibri Light" w:cs="Calibri Light"/>
          <w:b/>
        </w:rPr>
        <w:t xml:space="preserve">OŚWIADCZENIE </w:t>
      </w:r>
    </w:p>
    <w:bookmarkEnd w:id="0"/>
    <w:p w14:paraId="4DEA78BC" w14:textId="78CD6713" w:rsidR="00952F03" w:rsidRDefault="001B4CED" w:rsidP="00426A22">
      <w:pPr>
        <w:spacing w:after="0"/>
        <w:jc w:val="center"/>
        <w:rPr>
          <w:rFonts w:ascii="Calibri Light" w:hAnsi="Calibri Light" w:cs="Calibri Light"/>
          <w:b/>
        </w:rPr>
      </w:pPr>
      <w:r w:rsidRPr="001B4CED">
        <w:rPr>
          <w:rFonts w:ascii="Calibri Light" w:hAnsi="Calibri Light" w:cs="Calibri Light"/>
          <w:b/>
        </w:rPr>
        <w:t xml:space="preserve">o dostosowaniu się do wszystkich obowiązujących przepisów o charakterze sankcyjnym </w:t>
      </w:r>
      <w:r w:rsidR="00426A22">
        <w:rPr>
          <w:rFonts w:ascii="Calibri Light" w:hAnsi="Calibri Light" w:cs="Calibri Light"/>
          <w:b/>
        </w:rPr>
        <w:br/>
      </w:r>
      <w:r w:rsidRPr="001B4CED">
        <w:rPr>
          <w:rFonts w:ascii="Calibri Light" w:hAnsi="Calibri Light" w:cs="Calibri Light"/>
          <w:b/>
        </w:rPr>
        <w:t>w związku z agresją Federacji Rosyjskiej na Ukrainę</w:t>
      </w:r>
    </w:p>
    <w:p w14:paraId="0431E6E4" w14:textId="77777777" w:rsidR="00426A22" w:rsidRPr="001B4CED" w:rsidRDefault="00426A22" w:rsidP="00426A22">
      <w:pPr>
        <w:spacing w:after="0"/>
        <w:jc w:val="center"/>
        <w:rPr>
          <w:rFonts w:ascii="Calibri Light" w:hAnsi="Calibri Light" w:cs="Calibri Light"/>
          <w:b/>
        </w:rPr>
      </w:pPr>
    </w:p>
    <w:p w14:paraId="2AFB1446" w14:textId="77777777" w:rsidR="001B4CED" w:rsidRDefault="001B4CED" w:rsidP="00426A2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>Oświadczam, iż reprezentowany przeze mnie podmiot:</w:t>
      </w:r>
    </w:p>
    <w:p w14:paraId="5A13B7B7" w14:textId="77777777" w:rsidR="00310AEE" w:rsidRPr="001B4CED" w:rsidRDefault="00310AEE" w:rsidP="00426A2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</w:p>
    <w:p w14:paraId="7D45968B" w14:textId="77777777" w:rsidR="001B4CED" w:rsidRPr="001B4CED" w:rsidRDefault="001B4CED" w:rsidP="00426A2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 xml:space="preserve">…………………………………………………………………………………………………………… </w:t>
      </w:r>
    </w:p>
    <w:p w14:paraId="23445804" w14:textId="0E5D0E7C" w:rsidR="001B4CED" w:rsidRPr="001B4CED" w:rsidRDefault="001B4CED" w:rsidP="00426A2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>oraz osoby upoważnione do zaciągania zobowiązań w jej imieniu, stosują wszystkie obowiązujące przepisy o charakterze sankcyjnym w związku z agresją Federacji Rosyjskiej na Ukrainę, o których mowa poniżej.</w:t>
      </w:r>
    </w:p>
    <w:p w14:paraId="0FF14F1F" w14:textId="77777777" w:rsidR="001B4CED" w:rsidRPr="001B4CED" w:rsidRDefault="001B4CED" w:rsidP="00426A22">
      <w:pPr>
        <w:spacing w:after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>W związku z agresją Federacji Rosyjskiej na Ukrainę na gruncie prawa unijnego i krajowego sukcesywnie wprowadzano liczne przepisy o charakterze sankcyjnym. Obecnie najważniejszymi regulacjami unijnymi wpływającymi na ograniczenie finansowego wspierania podmiotów związanych z Federacją Rosyjską są:</w:t>
      </w:r>
    </w:p>
    <w:p w14:paraId="37751E8C" w14:textId="77777777" w:rsidR="001B4CED" w:rsidRPr="001B4CED" w:rsidRDefault="001B4CED" w:rsidP="00426A22">
      <w:pPr>
        <w:pStyle w:val="Akapitzlist"/>
        <w:numPr>
          <w:ilvl w:val="0"/>
          <w:numId w:val="15"/>
        </w:numPr>
        <w:tabs>
          <w:tab w:val="left" w:pos="567"/>
        </w:tabs>
        <w:spacing w:after="0"/>
        <w:ind w:left="567" w:hanging="425"/>
        <w:contextualSpacing w:val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>Rozporządzenie Rady (WE) nr 765/2006 z dnia 18 maja 2006 roku dotyczące środków ograniczających w związku z sytuacją na Białorusi i udziałem Białorusi w agresji Rosji wobec Ukrainy (Dz. U. UE L 134 z 20.5.2006, str. 1, z późn. zm.);</w:t>
      </w:r>
    </w:p>
    <w:p w14:paraId="2321A2E0" w14:textId="77777777" w:rsidR="001B4CED" w:rsidRPr="001B4CED" w:rsidRDefault="001B4CED" w:rsidP="00426A22">
      <w:pPr>
        <w:pStyle w:val="Akapitzlist"/>
        <w:numPr>
          <w:ilvl w:val="0"/>
          <w:numId w:val="15"/>
        </w:numPr>
        <w:tabs>
          <w:tab w:val="left" w:pos="567"/>
        </w:tabs>
        <w:spacing w:after="0"/>
        <w:ind w:left="567" w:hanging="425"/>
        <w:contextualSpacing w:val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>Rozporządzenie Rady (UE) nr 269/2014 z dnia 17 marca 2014 roku w sprawie środków ograniczających w odniesieniu do działań podważających integralność terytorialną, suwerenność i niezależność Ukrainy lub im zagrażających (Dz. U. UE L 78 z 17.3.2014, str. 6, z późn. zm.);</w:t>
      </w:r>
    </w:p>
    <w:p w14:paraId="5C721FD3" w14:textId="77777777" w:rsidR="001B4CED" w:rsidRPr="001B4CED" w:rsidRDefault="001B4CED" w:rsidP="00426A22">
      <w:pPr>
        <w:pStyle w:val="Akapitzlist"/>
        <w:numPr>
          <w:ilvl w:val="0"/>
          <w:numId w:val="15"/>
        </w:numPr>
        <w:tabs>
          <w:tab w:val="left" w:pos="567"/>
        </w:tabs>
        <w:spacing w:after="0"/>
        <w:ind w:left="567" w:hanging="425"/>
        <w:contextualSpacing w:val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>Rozporządzenie (UE) nr 2022/576 z dnia 8 kwietnia 2022 r. w sprawie zmiany Rozporządzenia (UE) nr 833/2014 z dnia 31 lipca 2014 roku dotyczące środków ograniczających w związku z działaniami Rosji destabilizującymi sytuację na Ukrainie (Dz. U. UE L 229 z 31.07.2014, str. 1. z późn. zm.);</w:t>
      </w:r>
    </w:p>
    <w:p w14:paraId="213BC130" w14:textId="77777777" w:rsidR="001B4CED" w:rsidRPr="001B4CED" w:rsidRDefault="001B4CED" w:rsidP="00426A22">
      <w:pPr>
        <w:pStyle w:val="Akapitzlist"/>
        <w:numPr>
          <w:ilvl w:val="0"/>
          <w:numId w:val="15"/>
        </w:numPr>
        <w:tabs>
          <w:tab w:val="left" w:pos="567"/>
        </w:tabs>
        <w:spacing w:after="0"/>
        <w:ind w:left="567" w:hanging="425"/>
        <w:contextualSpacing w:val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 xml:space="preserve">Komunikat Komisji „Tymczasowe kryzysowe ramy środków pomocy państwa w celu wsparcia gospodarki po agresji Rosji wobec Ukrainy” (Dz. U. UE C 131 z 24.3.2022 str. 1), </w:t>
      </w:r>
    </w:p>
    <w:p w14:paraId="0C6F189F" w14:textId="77777777" w:rsidR="001B4CED" w:rsidRPr="001B4CED" w:rsidRDefault="001B4CED" w:rsidP="00426A22">
      <w:pPr>
        <w:spacing w:after="0"/>
        <w:ind w:left="142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>oraz przepisy krajowe:</w:t>
      </w:r>
    </w:p>
    <w:p w14:paraId="4B6F5CEC" w14:textId="77777777" w:rsidR="001B4CED" w:rsidRPr="001B4CED" w:rsidRDefault="001B4CED" w:rsidP="00426A22">
      <w:pPr>
        <w:pStyle w:val="Akapitzlist"/>
        <w:numPr>
          <w:ilvl w:val="0"/>
          <w:numId w:val="15"/>
        </w:numPr>
        <w:spacing w:after="0"/>
        <w:ind w:left="567" w:hanging="425"/>
        <w:contextualSpacing w:val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>Ustawa z dnia 13 kwietnia 2022 r. o szczególnych rozwiązaniach w zakresie przeciwdziałania wspieraniu agresji na Ukrainę oraz służących ochronie bezpieczeństwa narodowego (Dz. U. z 2022 r., poz. 835).</w:t>
      </w:r>
    </w:p>
    <w:p w14:paraId="0A4CABF8" w14:textId="77777777" w:rsidR="001B4CED" w:rsidRPr="001B4CED" w:rsidRDefault="001B4CED" w:rsidP="00426A22">
      <w:pPr>
        <w:spacing w:after="0"/>
        <w:ind w:left="142"/>
        <w:rPr>
          <w:rFonts w:ascii="Calibri Light" w:hAnsi="Calibri Light" w:cs="Calibri Light"/>
        </w:rPr>
      </w:pPr>
      <w:bookmarkStart w:id="1" w:name="_Hlk189208398"/>
    </w:p>
    <w:p w14:paraId="293FD60C" w14:textId="77777777" w:rsidR="001B4CED" w:rsidRPr="001B4CED" w:rsidRDefault="001B4CED" w:rsidP="00426A22">
      <w:pPr>
        <w:spacing w:after="0"/>
        <w:ind w:left="142"/>
        <w:rPr>
          <w:rFonts w:ascii="Calibri Light" w:hAnsi="Calibri Light" w:cs="Calibri Light"/>
        </w:rPr>
      </w:pPr>
    </w:p>
    <w:p w14:paraId="48F43809" w14:textId="77777777" w:rsidR="001B4CED" w:rsidRPr="001B4CED" w:rsidRDefault="001B4CED" w:rsidP="00426A22">
      <w:pPr>
        <w:spacing w:after="0"/>
        <w:ind w:left="142"/>
        <w:rPr>
          <w:rFonts w:ascii="Calibri Light" w:hAnsi="Calibri Light" w:cs="Calibri Light"/>
        </w:rPr>
      </w:pPr>
    </w:p>
    <w:p w14:paraId="5C169D9D" w14:textId="77777777" w:rsidR="001B4CED" w:rsidRPr="001B4CED" w:rsidRDefault="001B4CED" w:rsidP="00426A22">
      <w:pPr>
        <w:spacing w:after="0"/>
        <w:ind w:left="5103"/>
        <w:jc w:val="center"/>
        <w:rPr>
          <w:rFonts w:ascii="Calibri Light" w:hAnsi="Calibri Light" w:cs="Calibri Light"/>
        </w:rPr>
      </w:pPr>
      <w:bookmarkStart w:id="2" w:name="_Hlk189208840"/>
      <w:r w:rsidRPr="001B4CED">
        <w:rPr>
          <w:rFonts w:ascii="Calibri Light" w:hAnsi="Calibri Light" w:cs="Calibri Light"/>
        </w:rPr>
        <w:t>____________________________________</w:t>
      </w:r>
    </w:p>
    <w:p w14:paraId="5D0AF294" w14:textId="343316F3" w:rsidR="00F15CF9" w:rsidRPr="00426A22" w:rsidRDefault="001B4CED" w:rsidP="00426A22">
      <w:pPr>
        <w:spacing w:after="0"/>
        <w:ind w:left="5103"/>
        <w:jc w:val="center"/>
        <w:rPr>
          <w:rFonts w:ascii="Calibri Light" w:hAnsi="Calibri Light" w:cs="Calibri Light"/>
          <w:i/>
          <w:sz w:val="18"/>
          <w:szCs w:val="18"/>
        </w:rPr>
      </w:pPr>
      <w:r w:rsidRPr="00426A22">
        <w:rPr>
          <w:rFonts w:ascii="Calibri Light" w:hAnsi="Calibri Light" w:cs="Calibri Light"/>
          <w:i/>
          <w:sz w:val="18"/>
          <w:szCs w:val="18"/>
        </w:rPr>
        <w:t>/pieczęć i podpis osoby upoważnionej/</w:t>
      </w:r>
      <w:bookmarkEnd w:id="1"/>
      <w:bookmarkEnd w:id="2"/>
    </w:p>
    <w:sectPr w:rsidR="00F15CF9" w:rsidRPr="00426A22" w:rsidSect="00952F03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9A885" w14:textId="77777777" w:rsidR="00F65BDB" w:rsidRDefault="00F65BDB">
      <w:pPr>
        <w:spacing w:after="0" w:line="240" w:lineRule="auto"/>
      </w:pPr>
      <w:r>
        <w:separator/>
      </w:r>
    </w:p>
  </w:endnote>
  <w:endnote w:type="continuationSeparator" w:id="0">
    <w:p w14:paraId="212A0B41" w14:textId="77777777" w:rsidR="00F65BDB" w:rsidRDefault="00F6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047CC" w14:textId="77777777" w:rsidR="00F65BDB" w:rsidRDefault="00F65BDB">
      <w:pPr>
        <w:spacing w:after="0" w:line="240" w:lineRule="auto"/>
      </w:pPr>
      <w:r>
        <w:separator/>
      </w:r>
    </w:p>
  </w:footnote>
  <w:footnote w:type="continuationSeparator" w:id="0">
    <w:p w14:paraId="1BAE5866" w14:textId="77777777" w:rsidR="00F65BDB" w:rsidRDefault="00F6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7D63" w14:textId="2910BA68" w:rsidR="004A2B23" w:rsidRPr="004B1330" w:rsidRDefault="004B1330" w:rsidP="004B1330">
    <w:pPr>
      <w:pStyle w:val="Nagwek"/>
    </w:pPr>
    <w:r w:rsidRPr="00AB7751">
      <w:rPr>
        <w:noProof/>
        <w:lang w:eastAsia="pl-PL"/>
      </w:rPr>
      <w:drawing>
        <wp:inline distT="0" distB="0" distL="0" distR="0" wp14:anchorId="01CBFEA1" wp14:editId="2E22CB98">
          <wp:extent cx="5759450" cy="756837"/>
          <wp:effectExtent l="0" t="0" r="0" b="5715"/>
          <wp:docPr id="1220076727" name="Obraz 1220076727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.kacprzak\AppData\Local\Microsoft\Windows\INetCache\Content.Outlook\EAUZCQPY\Zestawienie_wer.achromatyczna_FE+RP+UE+HER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6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A41B8"/>
    <w:multiLevelType w:val="hybridMultilevel"/>
    <w:tmpl w:val="2E14FB58"/>
    <w:lvl w:ilvl="0" w:tplc="C5027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0844AF"/>
    <w:multiLevelType w:val="hybridMultilevel"/>
    <w:tmpl w:val="4BFC8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31B9"/>
    <w:multiLevelType w:val="hybridMultilevel"/>
    <w:tmpl w:val="2932E6E0"/>
    <w:lvl w:ilvl="0" w:tplc="7FE4B1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A1118"/>
    <w:multiLevelType w:val="hybridMultilevel"/>
    <w:tmpl w:val="7828FDDC"/>
    <w:lvl w:ilvl="0" w:tplc="EA72B0B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1A5B07"/>
    <w:multiLevelType w:val="hybridMultilevel"/>
    <w:tmpl w:val="993CFF7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922402"/>
    <w:multiLevelType w:val="hybridMultilevel"/>
    <w:tmpl w:val="DC5AE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B0A5B"/>
    <w:multiLevelType w:val="hybridMultilevel"/>
    <w:tmpl w:val="30B4B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D576E"/>
    <w:multiLevelType w:val="hybridMultilevel"/>
    <w:tmpl w:val="06C4CA8E"/>
    <w:lvl w:ilvl="0" w:tplc="50ECE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480ABC"/>
    <w:multiLevelType w:val="multilevel"/>
    <w:tmpl w:val="2E668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9F6565"/>
    <w:multiLevelType w:val="hybridMultilevel"/>
    <w:tmpl w:val="34FAD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D2FF4"/>
    <w:multiLevelType w:val="hybridMultilevel"/>
    <w:tmpl w:val="BCE4302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06B33CF"/>
    <w:multiLevelType w:val="hybridMultilevel"/>
    <w:tmpl w:val="F118E5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65E5C"/>
    <w:multiLevelType w:val="hybridMultilevel"/>
    <w:tmpl w:val="75FCD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3A7882"/>
    <w:multiLevelType w:val="hybridMultilevel"/>
    <w:tmpl w:val="80780AE2"/>
    <w:lvl w:ilvl="0" w:tplc="BCD81BB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34514538">
    <w:abstractNumId w:val="4"/>
  </w:num>
  <w:num w:numId="2" w16cid:durableId="1840537023">
    <w:abstractNumId w:val="0"/>
  </w:num>
  <w:num w:numId="3" w16cid:durableId="739324621">
    <w:abstractNumId w:val="14"/>
  </w:num>
  <w:num w:numId="4" w16cid:durableId="121508603">
    <w:abstractNumId w:val="1"/>
  </w:num>
  <w:num w:numId="5" w16cid:durableId="2125996211">
    <w:abstractNumId w:val="10"/>
  </w:num>
  <w:num w:numId="6" w16cid:durableId="705716243">
    <w:abstractNumId w:val="5"/>
  </w:num>
  <w:num w:numId="7" w16cid:durableId="1691645591">
    <w:abstractNumId w:val="12"/>
  </w:num>
  <w:num w:numId="8" w16cid:durableId="118766087">
    <w:abstractNumId w:val="7"/>
  </w:num>
  <w:num w:numId="9" w16cid:durableId="1535339335">
    <w:abstractNumId w:val="8"/>
  </w:num>
  <w:num w:numId="10" w16cid:durableId="2039623532">
    <w:abstractNumId w:val="6"/>
  </w:num>
  <w:num w:numId="11" w16cid:durableId="1994143631">
    <w:abstractNumId w:val="3"/>
  </w:num>
  <w:num w:numId="12" w16cid:durableId="1885020247">
    <w:abstractNumId w:val="9"/>
  </w:num>
  <w:num w:numId="13" w16cid:durableId="1120420687">
    <w:abstractNumId w:val="13"/>
  </w:num>
  <w:num w:numId="14" w16cid:durableId="1054892946">
    <w:abstractNumId w:val="2"/>
  </w:num>
  <w:num w:numId="15" w16cid:durableId="4806592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C8"/>
    <w:rsid w:val="00035D40"/>
    <w:rsid w:val="00037B7E"/>
    <w:rsid w:val="00057D9F"/>
    <w:rsid w:val="000847A2"/>
    <w:rsid w:val="000A10B1"/>
    <w:rsid w:val="000F587D"/>
    <w:rsid w:val="00107742"/>
    <w:rsid w:val="00125892"/>
    <w:rsid w:val="001B4CED"/>
    <w:rsid w:val="002068B9"/>
    <w:rsid w:val="0028225F"/>
    <w:rsid w:val="002E2FC5"/>
    <w:rsid w:val="00310AEE"/>
    <w:rsid w:val="003249CA"/>
    <w:rsid w:val="00374F1E"/>
    <w:rsid w:val="00426A22"/>
    <w:rsid w:val="004A013A"/>
    <w:rsid w:val="004A2B23"/>
    <w:rsid w:val="004B1330"/>
    <w:rsid w:val="004B5FEE"/>
    <w:rsid w:val="004F39A1"/>
    <w:rsid w:val="005247F9"/>
    <w:rsid w:val="00530E06"/>
    <w:rsid w:val="005363B0"/>
    <w:rsid w:val="00547739"/>
    <w:rsid w:val="005766A7"/>
    <w:rsid w:val="0059458F"/>
    <w:rsid w:val="00716600"/>
    <w:rsid w:val="00757A10"/>
    <w:rsid w:val="00761787"/>
    <w:rsid w:val="0077446C"/>
    <w:rsid w:val="007A78AB"/>
    <w:rsid w:val="007B678C"/>
    <w:rsid w:val="007D502D"/>
    <w:rsid w:val="00814654"/>
    <w:rsid w:val="008174A5"/>
    <w:rsid w:val="008548C6"/>
    <w:rsid w:val="00900114"/>
    <w:rsid w:val="009033D6"/>
    <w:rsid w:val="00952F03"/>
    <w:rsid w:val="00963FB3"/>
    <w:rsid w:val="00980B8E"/>
    <w:rsid w:val="00A07FB0"/>
    <w:rsid w:val="00AB2BB5"/>
    <w:rsid w:val="00AB4F7F"/>
    <w:rsid w:val="00B223CF"/>
    <w:rsid w:val="00B43815"/>
    <w:rsid w:val="00B649D7"/>
    <w:rsid w:val="00BA10E9"/>
    <w:rsid w:val="00BB067D"/>
    <w:rsid w:val="00C12277"/>
    <w:rsid w:val="00C15BD3"/>
    <w:rsid w:val="00C52A90"/>
    <w:rsid w:val="00CA57B5"/>
    <w:rsid w:val="00D27FED"/>
    <w:rsid w:val="00DA18C8"/>
    <w:rsid w:val="00DC4A44"/>
    <w:rsid w:val="00E03CDC"/>
    <w:rsid w:val="00E11298"/>
    <w:rsid w:val="00E9722C"/>
    <w:rsid w:val="00F05116"/>
    <w:rsid w:val="00F15CF9"/>
    <w:rsid w:val="00F4330B"/>
    <w:rsid w:val="00F65BDB"/>
    <w:rsid w:val="00F82A97"/>
    <w:rsid w:val="00FB7BEC"/>
    <w:rsid w:val="00FF147B"/>
    <w:rsid w:val="00FF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E9B77"/>
  <w15:docId w15:val="{789E7B7E-C523-4793-92A7-351D8409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8C8"/>
  </w:style>
  <w:style w:type="paragraph" w:styleId="Akapitzlist">
    <w:name w:val="List Paragraph"/>
    <w:basedOn w:val="Normalny"/>
    <w:link w:val="AkapitzlistZnak"/>
    <w:qFormat/>
    <w:rsid w:val="00DA18C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A18C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18C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8C8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2822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8225F"/>
  </w:style>
  <w:style w:type="table" w:styleId="Tabela-Siatka">
    <w:name w:val="Table Grid"/>
    <w:basedOn w:val="Standardowy"/>
    <w:uiPriority w:val="59"/>
    <w:unhideWhenUsed/>
    <w:rsid w:val="007A7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174A5"/>
    <w:pPr>
      <w:spacing w:after="0" w:line="240" w:lineRule="auto"/>
    </w:pPr>
  </w:style>
  <w:style w:type="paragraph" w:customStyle="1" w:styleId="Default">
    <w:name w:val="Default"/>
    <w:rsid w:val="00B43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A97"/>
  </w:style>
  <w:style w:type="character" w:customStyle="1" w:styleId="AkapitzlistZnak">
    <w:name w:val="Akapit z listą Znak"/>
    <w:link w:val="Akapitzlist"/>
    <w:rsid w:val="001B4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Wojtyniak</cp:lastModifiedBy>
  <cp:revision>14</cp:revision>
  <dcterms:created xsi:type="dcterms:W3CDTF">2025-01-30T13:58:00Z</dcterms:created>
  <dcterms:modified xsi:type="dcterms:W3CDTF">2025-10-21T11:27:00Z</dcterms:modified>
</cp:coreProperties>
</file>